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5-176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382EA7">
        <w:rPr>
          <w:b w:val="0"/>
          <w:bCs/>
          <w:w w:val="100"/>
          <w:sz w:val="28"/>
          <w:szCs w:val="28"/>
          <w:lang w:val="ru-RU"/>
        </w:rPr>
        <w:t>86MS0053-01-2024-000475-28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13</w:t>
      </w:r>
      <w:r w:rsidR="00382EA7">
        <w:rPr>
          <w:color w:val="FF0000"/>
          <w:sz w:val="28"/>
          <w:szCs w:val="28"/>
        </w:rPr>
        <w:t xml:space="preserve"> февраля</w:t>
      </w:r>
      <w:r w:rsidR="00D23D14">
        <w:rPr>
          <w:color w:val="FF0000"/>
          <w:sz w:val="28"/>
          <w:szCs w:val="28"/>
        </w:rPr>
        <w:t xml:space="preserve">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382EA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CD4ABA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</w:t>
      </w:r>
      <w:r w:rsidRPr="00901D25">
        <w:rPr>
          <w:sz w:val="28"/>
          <w:szCs w:val="28"/>
        </w:rPr>
        <w:t>нарушении в отношении</w:t>
      </w:r>
      <w:r>
        <w:rPr>
          <w:sz w:val="28"/>
          <w:szCs w:val="28"/>
          <w:lang w:val="ru-RU"/>
        </w:rPr>
        <w:t xml:space="preserve"> </w:t>
      </w:r>
      <w:r w:rsidR="008B2188">
        <w:rPr>
          <w:color w:val="FF0000"/>
          <w:sz w:val="28"/>
          <w:szCs w:val="28"/>
          <w:lang w:val="ru-RU"/>
        </w:rPr>
        <w:t>Абдуллаева Жасурбека Файзуллажоновича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8B3B9A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8B3B9A">
        <w:rPr>
          <w:sz w:val="28"/>
          <w:szCs w:val="28"/>
          <w:lang w:val="ru-RU"/>
        </w:rPr>
        <w:t>*</w:t>
      </w:r>
      <w:r w:rsidR="008B218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гражданина РФ, водительское удостоверение </w:t>
      </w:r>
      <w:r w:rsidR="008B3B9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8B3B9A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8B3B9A">
        <w:rPr>
          <w:sz w:val="28"/>
          <w:szCs w:val="28"/>
          <w:lang w:val="ru-RU"/>
        </w:rPr>
        <w:t>*</w:t>
      </w:r>
      <w:r w:rsidR="004E3E99">
        <w:rPr>
          <w:sz w:val="28"/>
          <w:szCs w:val="28"/>
          <w:lang w:val="ru-RU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</w:t>
      </w:r>
      <w:r>
        <w:rPr>
          <w:sz w:val="28"/>
          <w:szCs w:val="28"/>
        </w:rPr>
        <w:t>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CD4ABA">
        <w:rPr>
          <w:sz w:val="28"/>
          <w:szCs w:val="28"/>
          <w:lang w:val="ru-RU"/>
        </w:rPr>
        <w:t xml:space="preserve"> декабря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Абдуллаев Ж.Ф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8B3B9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своевременно не уплатил штраф в </w:t>
      </w:r>
      <w:r>
        <w:rPr>
          <w:sz w:val="28"/>
          <w:szCs w:val="28"/>
        </w:rPr>
        <w:t>размере</w:t>
      </w:r>
      <w:r w:rsidR="004D40D1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4E3E99">
        <w:rPr>
          <w:sz w:val="28"/>
          <w:szCs w:val="28"/>
          <w:lang w:val="ru-RU"/>
        </w:rPr>
        <w:t xml:space="preserve">ЦАФАП </w:t>
      </w:r>
      <w:r w:rsidR="00CD4ABA">
        <w:rPr>
          <w:sz w:val="28"/>
          <w:szCs w:val="28"/>
          <w:lang w:val="ru-RU"/>
        </w:rPr>
        <w:t>в ОДД ГИБДД</w:t>
      </w:r>
      <w:r w:rsidR="004E3E99">
        <w:rPr>
          <w:sz w:val="28"/>
          <w:szCs w:val="28"/>
          <w:lang w:val="ru-RU"/>
        </w:rPr>
        <w:t xml:space="preserve"> </w:t>
      </w:r>
      <w:r w:rsidR="00CD4ABA">
        <w:rPr>
          <w:sz w:val="28"/>
          <w:szCs w:val="28"/>
          <w:lang w:val="ru-RU"/>
        </w:rPr>
        <w:t>У</w:t>
      </w:r>
      <w:r w:rsidR="004E3E99">
        <w:rPr>
          <w:sz w:val="28"/>
          <w:szCs w:val="28"/>
          <w:lang w:val="ru-RU"/>
        </w:rPr>
        <w:t xml:space="preserve">МВД России по </w:t>
      </w:r>
      <w:r w:rsidR="00CD4ABA">
        <w:rPr>
          <w:sz w:val="28"/>
          <w:szCs w:val="28"/>
          <w:lang w:val="ru-RU"/>
        </w:rPr>
        <w:t>ХМАО-Югре</w:t>
      </w:r>
      <w:r w:rsidR="004E3E99">
        <w:rPr>
          <w:sz w:val="28"/>
          <w:szCs w:val="28"/>
          <w:lang w:val="ru-RU"/>
        </w:rPr>
        <w:t xml:space="preserve"> </w:t>
      </w:r>
      <w:r w:rsidR="008B3B9A">
        <w:rPr>
          <w:sz w:val="28"/>
          <w:szCs w:val="28"/>
          <w:lang w:val="ru-RU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A2B6B">
        <w:rPr>
          <w:sz w:val="28"/>
          <w:szCs w:val="28"/>
          <w:lang w:val="ru-RU"/>
        </w:rPr>
        <w:t xml:space="preserve"> </w:t>
      </w:r>
      <w:r w:rsidR="004D40D1">
        <w:rPr>
          <w:sz w:val="28"/>
          <w:szCs w:val="28"/>
          <w:lang w:val="ru-RU"/>
        </w:rPr>
        <w:t>частью 2 статьи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 w:rsidR="004D40D1">
        <w:rPr>
          <w:color w:val="C00000"/>
          <w:sz w:val="28"/>
          <w:szCs w:val="28"/>
          <w:lang w:val="ru-RU"/>
        </w:rPr>
        <w:t>9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</w:t>
      </w:r>
      <w:r w:rsidRPr="00E10FE2">
        <w:rPr>
          <w:sz w:val="28"/>
          <w:szCs w:val="28"/>
        </w:rPr>
        <w:t>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Абдуллаев Ж.Ф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</w:t>
      </w:r>
      <w:r w:rsidRPr="00521EED">
        <w:rPr>
          <w:sz w:val="28"/>
          <w:szCs w:val="28"/>
        </w:rPr>
        <w:t xml:space="preserve">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8B2188">
        <w:rPr>
          <w:color w:val="FF0000"/>
          <w:sz w:val="28"/>
          <w:szCs w:val="28"/>
          <w:lang w:val="ru-RU"/>
        </w:rPr>
        <w:t>Абдуллаева Ж.Ф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8B2188">
        <w:rPr>
          <w:color w:val="FF0000"/>
          <w:sz w:val="28"/>
          <w:szCs w:val="28"/>
          <w:lang w:val="ru-RU"/>
        </w:rPr>
        <w:t>Абдуллаева Ж.Ф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 xml:space="preserve">в </w:t>
      </w:r>
      <w:r w:rsidRPr="00E13ADE">
        <w:rPr>
          <w:sz w:val="28"/>
          <w:szCs w:val="28"/>
        </w:rPr>
        <w:t>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>Кодекса Российской Федерации об адм</w:t>
      </w:r>
      <w:r w:rsidRPr="00E10FE2">
        <w:rPr>
          <w:sz w:val="28"/>
          <w:szCs w:val="28"/>
        </w:rPr>
        <w:t xml:space="preserve">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</w:t>
      </w:r>
      <w:r w:rsidRPr="00F7039E">
        <w:rPr>
          <w:color w:val="000000"/>
          <w:sz w:val="28"/>
          <w:szCs w:val="28"/>
        </w:rPr>
        <w:t>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8B2188">
        <w:rPr>
          <w:color w:val="000000"/>
          <w:sz w:val="28"/>
          <w:szCs w:val="28"/>
        </w:rPr>
        <w:t>1</w:t>
      </w:r>
      <w:r w:rsidR="00CD4ABA">
        <w:rPr>
          <w:color w:val="000000"/>
          <w:sz w:val="28"/>
          <w:szCs w:val="28"/>
        </w:rPr>
        <w:t xml:space="preserve">3 октября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8B2188">
        <w:rPr>
          <w:color w:val="000000"/>
          <w:sz w:val="28"/>
          <w:szCs w:val="28"/>
        </w:rPr>
        <w:t>28</w:t>
      </w:r>
      <w:r w:rsidR="00CD4ABA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</w:t>
      </w:r>
      <w:r w:rsidRPr="00E13ADE">
        <w:rPr>
          <w:color w:val="000000"/>
          <w:sz w:val="28"/>
          <w:szCs w:val="28"/>
        </w:rPr>
        <w:t>тить штраф</w:t>
      </w:r>
      <w:r w:rsidRPr="00443139">
        <w:rPr>
          <w:sz w:val="28"/>
          <w:szCs w:val="28"/>
        </w:rPr>
        <w:t xml:space="preserve"> </w:t>
      </w:r>
      <w:r w:rsidR="008B2188">
        <w:rPr>
          <w:color w:val="FF0000"/>
          <w:sz w:val="28"/>
          <w:szCs w:val="28"/>
        </w:rPr>
        <w:t>Абдуллаев Ж.Ф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8B2188">
        <w:rPr>
          <w:color w:val="000000"/>
          <w:sz w:val="28"/>
          <w:szCs w:val="28"/>
        </w:rPr>
        <w:t>27</w:t>
      </w:r>
      <w:r w:rsidR="00CD4ABA">
        <w:rPr>
          <w:color w:val="000000"/>
          <w:sz w:val="28"/>
          <w:szCs w:val="28"/>
        </w:rPr>
        <w:t xml:space="preserve"> декабря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8B2188">
        <w:rPr>
          <w:color w:val="FF0000"/>
          <w:sz w:val="28"/>
          <w:szCs w:val="28"/>
        </w:rPr>
        <w:t>Абдуллаева Ж.Ф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8B3B9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>об адми</w:t>
      </w:r>
      <w:r w:rsidRPr="00A246B6">
        <w:rPr>
          <w:color w:val="000000"/>
          <w:sz w:val="28"/>
          <w:szCs w:val="28"/>
        </w:rPr>
        <w:t xml:space="preserve">нистративном правонарушении </w:t>
      </w:r>
      <w:r>
        <w:rPr>
          <w:sz w:val="28"/>
          <w:szCs w:val="28"/>
        </w:rPr>
        <w:t xml:space="preserve">от </w:t>
      </w:r>
      <w:r w:rsidR="008B2188">
        <w:rPr>
          <w:sz w:val="28"/>
          <w:szCs w:val="28"/>
        </w:rPr>
        <w:t>13</w:t>
      </w:r>
      <w:r w:rsidR="004E3E99">
        <w:rPr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8B2188">
        <w:rPr>
          <w:color w:val="FF0000"/>
          <w:sz w:val="28"/>
          <w:szCs w:val="28"/>
        </w:rPr>
        <w:t>Абдуллаевым Ж.Ф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CD4ABA">
        <w:rPr>
          <w:sz w:val="28"/>
          <w:szCs w:val="28"/>
        </w:rPr>
        <w:t xml:space="preserve">ЦАФАП в ОДД ГИБДД УМВД России по ХМАО-Югре </w:t>
      </w:r>
      <w:r w:rsidR="008B3B9A">
        <w:rPr>
          <w:sz w:val="28"/>
          <w:szCs w:val="28"/>
        </w:rPr>
        <w:t>*</w:t>
      </w:r>
      <w:r w:rsidR="008B2188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8B2188">
        <w:rPr>
          <w:color w:val="FF0000"/>
          <w:sz w:val="28"/>
          <w:szCs w:val="28"/>
        </w:rPr>
        <w:t>Абдуллаев Ж.Ф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E99" w:rsidR="004E3E99">
        <w:rPr>
          <w:color w:val="000000"/>
          <w:sz w:val="28"/>
          <w:szCs w:val="28"/>
        </w:rPr>
        <w:t>предупрежден о необходимости оплатить штраф, копия которого была ему направлена заказным письмом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8B2188">
        <w:rPr>
          <w:color w:val="FF0000"/>
          <w:sz w:val="28"/>
          <w:szCs w:val="28"/>
        </w:rPr>
        <w:t>Абдуллаев Ж.Ф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>своевременно не оплатил административный штраф, на</w:t>
      </w:r>
      <w:r w:rsidRPr="00872DC1">
        <w:rPr>
          <w:sz w:val="28"/>
          <w:szCs w:val="28"/>
        </w:rPr>
        <w:t xml:space="preserve">ложенный на него постановлением </w:t>
      </w:r>
      <w:r w:rsidR="00CD4ABA">
        <w:rPr>
          <w:sz w:val="28"/>
          <w:szCs w:val="28"/>
        </w:rPr>
        <w:t xml:space="preserve">ЦАФАП в ОДД ГИБДД УМВД России по ХМАО-Югре </w:t>
      </w:r>
      <w:r w:rsidR="008B3B9A">
        <w:rPr>
          <w:sz w:val="28"/>
          <w:szCs w:val="28"/>
        </w:rPr>
        <w:t>*</w:t>
      </w:r>
      <w:r w:rsidR="008B2188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требованиями стат</w:t>
      </w:r>
      <w:r w:rsidRPr="008B4423">
        <w:rPr>
          <w:color w:val="000000"/>
          <w:sz w:val="28"/>
          <w:szCs w:val="28"/>
        </w:rPr>
        <w:t xml:space="preserve">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8B2188">
        <w:rPr>
          <w:color w:val="FF0000"/>
          <w:sz w:val="28"/>
          <w:szCs w:val="28"/>
        </w:rPr>
        <w:t>Абдуллаева Ж.Ф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8B2188">
        <w:rPr>
          <w:color w:val="FF0000"/>
          <w:sz w:val="28"/>
          <w:szCs w:val="28"/>
        </w:rPr>
        <w:t>Абдуллаеву Ж.Ф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</w:t>
      </w:r>
      <w:r w:rsidRPr="00E13ADE">
        <w:rPr>
          <w:sz w:val="28"/>
          <w:szCs w:val="28"/>
        </w:rPr>
        <w:t>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</w:t>
      </w:r>
      <w:r>
        <w:rPr>
          <w:sz w:val="28"/>
          <w:szCs w:val="28"/>
        </w:rPr>
        <w:t xml:space="preserve">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</w:t>
      </w:r>
      <w:r w:rsidRPr="00F210AF">
        <w:rPr>
          <w:sz w:val="28"/>
          <w:szCs w:val="28"/>
        </w:rPr>
        <w:t>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>судья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Абдуллаева Жасурбека Файзуллажоновича</w:t>
      </w:r>
      <w:r w:rsidRPr="00E13ADE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4D40D1">
        <w:rPr>
          <w:sz w:val="28"/>
          <w:szCs w:val="28"/>
        </w:rPr>
        <w:t>афа в размере                1000 (одна тысяча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</w:t>
      </w:r>
      <w:r>
        <w:rPr>
          <w:sz w:val="28"/>
          <w:szCs w:val="28"/>
        </w:rPr>
        <w:t>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</w:t>
      </w:r>
      <w:r w:rsidRPr="001122F0">
        <w:rPr>
          <w:sz w:val="28"/>
          <w:szCs w:val="28"/>
        </w:rPr>
        <w:t>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382EA7" w:rsidR="00382EA7">
        <w:rPr>
          <w:sz w:val="28"/>
          <w:szCs w:val="28"/>
        </w:rPr>
        <w:t>0412365400535001762420130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</w:t>
      </w:r>
      <w:r w:rsidRPr="00664F48">
        <w:rPr>
          <w:color w:val="000000"/>
          <w:sz w:val="28"/>
          <w:szCs w:val="28"/>
        </w:rPr>
        <w:t xml:space="preserve">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</w:t>
        </w:r>
        <w:r w:rsidRPr="00664F48">
          <w:rPr>
            <w:color w:val="0000FF"/>
            <w:sz w:val="28"/>
            <w:szCs w:val="28"/>
          </w:rPr>
          <w:t xml:space="preserve">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</w:t>
      </w:r>
      <w:r w:rsidRPr="00664F48">
        <w:rPr>
          <w:color w:val="000000"/>
          <w:sz w:val="28"/>
          <w:szCs w:val="28"/>
        </w:rPr>
        <w:t xml:space="preserve">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</w:t>
      </w:r>
      <w:r w:rsidRPr="00664F4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</w:t>
      </w:r>
      <w:r>
        <w:rPr>
          <w:color w:val="000000"/>
          <w:sz w:val="28"/>
          <w:szCs w:val="28"/>
        </w:rPr>
        <w:t>кой о его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2C41A8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>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</w:t>
      </w:r>
      <w:r w:rsidRPr="00344B56">
        <w:rPr>
          <w:sz w:val="28"/>
          <w:szCs w:val="28"/>
        </w:rPr>
        <w:t>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</w:t>
      </w:r>
      <w:r w:rsidRPr="00344B56">
        <w:rPr>
          <w:sz w:val="28"/>
          <w:szCs w:val="28"/>
        </w:rPr>
        <w:t>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2C41A8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B3B9A">
      <w:rPr>
        <w:noProof/>
      </w:rPr>
      <w:t>3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1C11"/>
    <w:rsid w:val="000522F3"/>
    <w:rsid w:val="00057862"/>
    <w:rsid w:val="0006106A"/>
    <w:rsid w:val="0007518F"/>
    <w:rsid w:val="00092933"/>
    <w:rsid w:val="000D7946"/>
    <w:rsid w:val="000F17AD"/>
    <w:rsid w:val="001122F0"/>
    <w:rsid w:val="00153221"/>
    <w:rsid w:val="0016450E"/>
    <w:rsid w:val="001D5C35"/>
    <w:rsid w:val="00263A24"/>
    <w:rsid w:val="00284D69"/>
    <w:rsid w:val="002C41A8"/>
    <w:rsid w:val="002D0B00"/>
    <w:rsid w:val="00321553"/>
    <w:rsid w:val="0032360A"/>
    <w:rsid w:val="00344B56"/>
    <w:rsid w:val="00382EA7"/>
    <w:rsid w:val="003B5D0B"/>
    <w:rsid w:val="003C6395"/>
    <w:rsid w:val="00443139"/>
    <w:rsid w:val="004D40D1"/>
    <w:rsid w:val="004E3E99"/>
    <w:rsid w:val="004F4C23"/>
    <w:rsid w:val="00521EED"/>
    <w:rsid w:val="005376A7"/>
    <w:rsid w:val="005875F5"/>
    <w:rsid w:val="005C1DF4"/>
    <w:rsid w:val="005E5574"/>
    <w:rsid w:val="005E5E3F"/>
    <w:rsid w:val="0064691A"/>
    <w:rsid w:val="0065239F"/>
    <w:rsid w:val="00664F48"/>
    <w:rsid w:val="006A2011"/>
    <w:rsid w:val="007B19E3"/>
    <w:rsid w:val="007F24D3"/>
    <w:rsid w:val="007F686C"/>
    <w:rsid w:val="008137E9"/>
    <w:rsid w:val="008509D1"/>
    <w:rsid w:val="008677B3"/>
    <w:rsid w:val="00872DC1"/>
    <w:rsid w:val="00884F54"/>
    <w:rsid w:val="00890B38"/>
    <w:rsid w:val="008A2B6B"/>
    <w:rsid w:val="008B2188"/>
    <w:rsid w:val="008B3B9A"/>
    <w:rsid w:val="008B4423"/>
    <w:rsid w:val="008B78E5"/>
    <w:rsid w:val="00900A93"/>
    <w:rsid w:val="00901D25"/>
    <w:rsid w:val="00913462"/>
    <w:rsid w:val="00923044"/>
    <w:rsid w:val="009565E2"/>
    <w:rsid w:val="0096745F"/>
    <w:rsid w:val="00974E7E"/>
    <w:rsid w:val="00A246B6"/>
    <w:rsid w:val="00A340B6"/>
    <w:rsid w:val="00A93170"/>
    <w:rsid w:val="00AE07F6"/>
    <w:rsid w:val="00BF3253"/>
    <w:rsid w:val="00C360A6"/>
    <w:rsid w:val="00C713B4"/>
    <w:rsid w:val="00C94AB3"/>
    <w:rsid w:val="00CD4ABA"/>
    <w:rsid w:val="00CD6672"/>
    <w:rsid w:val="00D225AC"/>
    <w:rsid w:val="00D23D14"/>
    <w:rsid w:val="00D46644"/>
    <w:rsid w:val="00D6782D"/>
    <w:rsid w:val="00E10FE2"/>
    <w:rsid w:val="00E13ADE"/>
    <w:rsid w:val="00E83082"/>
    <w:rsid w:val="00ED0E96"/>
    <w:rsid w:val="00F210AF"/>
    <w:rsid w:val="00F25F4F"/>
    <w:rsid w:val="00F532F5"/>
    <w:rsid w:val="00F7039E"/>
    <w:rsid w:val="00F9140F"/>
    <w:rsid w:val="00FD5D2F"/>
    <w:rsid w:val="00FE58D8"/>
    <w:rsid w:val="00FE5A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0E18F1D-64AD-4857-818E-B5A7093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